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E7" w:rsidRPr="00925CF1" w:rsidRDefault="00F970E7" w:rsidP="00F970E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CF1">
        <w:rPr>
          <w:rFonts w:ascii="Times New Roman" w:eastAsia="Times New Roman" w:hAnsi="Times New Roman" w:cs="Times New Roman"/>
          <w:b/>
          <w:sz w:val="24"/>
          <w:szCs w:val="24"/>
        </w:rPr>
        <w:t>SAN BERNARDINO REGIONAL EMERGENCY TRAINING CENTER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JOINT POWERS AUTHORITY</w:t>
      </w:r>
    </w:p>
    <w:p w:rsidR="00F970E7" w:rsidRPr="003973A9" w:rsidRDefault="00DA2CC5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August 2</w:t>
      </w:r>
      <w:r w:rsidR="00F970E7" w:rsidRPr="003973A9">
        <w:rPr>
          <w:rFonts w:ascii="Times New Roman" w:eastAsia="Times New Roman" w:hAnsi="Times New Roman" w:cs="Times New Roman"/>
          <w:b/>
        </w:rPr>
        <w:t>, 2018      1:30 pm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Emergency Training Center Joint Powers Authority          Conference Room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  San Bernardino, California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1.     Call to Order</w:t>
      </w:r>
    </w:p>
    <w:p w:rsidR="00F970E7" w:rsidRPr="00F970E7" w:rsidRDefault="00F970E7" w:rsidP="00F970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Approval of: Minutes </w:t>
      </w:r>
      <w:r w:rsidR="00DA2CC5">
        <w:rPr>
          <w:rFonts w:ascii="Times New Roman" w:eastAsia="Times New Roman" w:hAnsi="Times New Roman" w:cs="Times New Roman"/>
          <w:b/>
          <w:sz w:val="24"/>
          <w:szCs w:val="24"/>
        </w:rPr>
        <w:t>June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4.     Treasurer’s </w:t>
      </w:r>
      <w:r w:rsidR="00DA2CC5">
        <w:rPr>
          <w:rFonts w:ascii="Times New Roman" w:eastAsia="Times New Roman" w:hAnsi="Times New Roman" w:cs="Times New Roman"/>
          <w:b/>
          <w:sz w:val="24"/>
          <w:szCs w:val="24"/>
        </w:rPr>
        <w:t xml:space="preserve">– Budget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Report</w:t>
      </w:r>
      <w:r w:rsidRPr="001430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30D5" w:rsidRPr="001430D5">
        <w:rPr>
          <w:rFonts w:ascii="Times New Roman" w:eastAsia="Times New Roman" w:hAnsi="Times New Roman" w:cs="Times New Roman"/>
          <w:sz w:val="24"/>
          <w:szCs w:val="24"/>
        </w:rPr>
        <w:t>M.</w:t>
      </w:r>
      <w:r w:rsidR="001430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0E7">
        <w:rPr>
          <w:rFonts w:ascii="Times New Roman" w:eastAsia="Times New Roman" w:hAnsi="Times New Roman" w:cs="Times New Roman"/>
          <w:sz w:val="24"/>
          <w:szCs w:val="24"/>
        </w:rPr>
        <w:t>Sadsad</w:t>
      </w:r>
      <w:proofErr w:type="spellEnd"/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5.     Administration/Operations Reports- </w:t>
      </w:r>
      <w:r w:rsidR="006F29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>Hand</w:t>
      </w:r>
      <w:r w:rsidR="00DA2CC5">
        <w:rPr>
          <w:rFonts w:ascii="Times New Roman" w:eastAsia="Times New Roman" w:hAnsi="Times New Roman" w:cs="Times New Roman"/>
          <w:sz w:val="24"/>
          <w:szCs w:val="24"/>
        </w:rPr>
        <w:t>outs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6.     Agenda Items:</w:t>
      </w:r>
    </w:p>
    <w:p w:rsidR="00F970E7" w:rsidRPr="00F970E7" w:rsidRDefault="00DA2CC5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Officers</w:t>
      </w:r>
    </w:p>
    <w:p w:rsidR="00F970E7" w:rsidRDefault="003973A9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credit c</w:t>
      </w:r>
      <w:r w:rsidR="00DA2CC5">
        <w:rPr>
          <w:rFonts w:ascii="Times New Roman" w:eastAsia="Times New Roman" w:hAnsi="Times New Roman" w:cs="Times New Roman"/>
          <w:sz w:val="24"/>
          <w:szCs w:val="24"/>
        </w:rPr>
        <w:t>ard from Firefighters First Credit Union, for Cristal Terredanio, Program Administrator</w:t>
      </w:r>
    </w:p>
    <w:p w:rsidR="00355A9C" w:rsidRPr="00F970E7" w:rsidRDefault="00355A9C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 line of credit with Firefighters First Credit Union (FFCU) for credit cards from $ 7,000 to $ 20,000.  Per FFCU most small business have a $ 25,000 limit.</w:t>
      </w:r>
    </w:p>
    <w:p w:rsidR="00F970E7" w:rsidRPr="00F970E7" w:rsidRDefault="007711B4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Travel Request for Cristal Terredano to the ARFF Working Group Conference- 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 xml:space="preserve">Memphis, TN,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A867C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1430D5" w:rsidRPr="009F31D9">
        <w:rPr>
          <w:rFonts w:ascii="Times New Roman" w:eastAsia="Times New Roman" w:hAnsi="Times New Roman" w:cs="Times New Roman"/>
          <w:sz w:val="24"/>
          <w:szCs w:val="24"/>
        </w:rPr>
        <w:t>, expected cost $</w:t>
      </w:r>
      <w:r w:rsidR="009F31D9">
        <w:rPr>
          <w:rFonts w:ascii="Times New Roman" w:eastAsia="Times New Roman" w:hAnsi="Times New Roman" w:cs="Times New Roman"/>
          <w:sz w:val="24"/>
          <w:szCs w:val="24"/>
        </w:rPr>
        <w:t>1,910.00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970E7" w:rsidRDefault="00A867C4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Conflict of Interest Code- Amendment needed: SBRETC Conflict of Interest Code has had a substantial change to the organizational structure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>.  Re</w:t>
      </w:r>
      <w:r w:rsidR="002466F8">
        <w:rPr>
          <w:rFonts w:ascii="Times New Roman" w:eastAsia="Times New Roman" w:hAnsi="Times New Roman" w:cs="Times New Roman"/>
          <w:sz w:val="24"/>
          <w:szCs w:val="24"/>
        </w:rPr>
        <w:t>commend have legal counsel to review and write new “Resolution”</w:t>
      </w:r>
    </w:p>
    <w:p w:rsidR="00C4283D" w:rsidRDefault="00C4283D" w:rsidP="00F970E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Security Issues- Purchase a commercial grade locking mailbox or a post office box.</w:t>
      </w:r>
    </w:p>
    <w:p w:rsidR="003973A9" w:rsidRDefault="003973A9" w:rsidP="003973A9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Commercial grade locking mailbox $200 plus post and installation</w:t>
      </w:r>
    </w:p>
    <w:p w:rsidR="003510C0" w:rsidRDefault="003510C0" w:rsidP="003973A9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Postal Service (Patton)</w:t>
      </w:r>
    </w:p>
    <w:p w:rsidR="003973A9" w:rsidRDefault="003973A9" w:rsidP="003510C0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5” x 5.5” = $ 120/yr</w:t>
      </w:r>
      <w:r w:rsidR="00ED2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3A9" w:rsidRDefault="003973A9" w:rsidP="003510C0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5.5” x 11” </w:t>
      </w:r>
      <w:r w:rsidR="007A29B8">
        <w:rPr>
          <w:rFonts w:ascii="Times New Roman" w:eastAsia="Times New Roman" w:hAnsi="Times New Roman" w:cs="Times New Roman"/>
          <w:sz w:val="24"/>
          <w:szCs w:val="24"/>
        </w:rPr>
        <w:t>= $214/yr</w:t>
      </w:r>
      <w:r w:rsidR="00ED2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0C0" w:rsidRDefault="003510C0" w:rsidP="003510C0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UPS Store (Highland)</w:t>
      </w:r>
    </w:p>
    <w:p w:rsidR="003510C0" w:rsidRDefault="003510C0" w:rsidP="003510C0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4” x 5” = $180/yr</w:t>
      </w:r>
      <w:r w:rsidR="00ED2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0C0" w:rsidRDefault="003510C0" w:rsidP="003510C0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6” x 11” = $ 312/yr</w:t>
      </w:r>
      <w:r w:rsidR="00ED2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0E7" w:rsidRPr="00F970E7" w:rsidRDefault="00F970E7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F970E7" w:rsidRPr="00F970E7" w:rsidRDefault="00F970E7" w:rsidP="00F970E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position at SBRETC</w:t>
      </w:r>
    </w:p>
    <w:p w:rsidR="00F970E7" w:rsidRDefault="00F970E7" w:rsidP="00F970E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JPA Partners Responsibilities</w:t>
      </w:r>
    </w:p>
    <w:p w:rsidR="001430D5" w:rsidRDefault="001430D5" w:rsidP="001430D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Oversight- CHC </w:t>
      </w:r>
      <w:r w:rsidR="00D72C40">
        <w:rPr>
          <w:rFonts w:ascii="Times New Roman" w:eastAsia="Times New Roman" w:hAnsi="Times New Roman" w:cs="Times New Roman"/>
          <w:sz w:val="24"/>
          <w:szCs w:val="24"/>
        </w:rPr>
        <w:t xml:space="preserve">hiring </w:t>
      </w:r>
      <w:r>
        <w:rPr>
          <w:rFonts w:ascii="Times New Roman" w:eastAsia="Times New Roman" w:hAnsi="Times New Roman" w:cs="Times New Roman"/>
          <w:sz w:val="24"/>
          <w:szCs w:val="24"/>
        </w:rPr>
        <w:t>Professional Expert- D. Word</w:t>
      </w:r>
    </w:p>
    <w:p w:rsidR="001430D5" w:rsidRDefault="001430D5" w:rsidP="001430D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Business Plan Task Force</w:t>
      </w:r>
    </w:p>
    <w:p w:rsidR="001430D5" w:rsidRDefault="001430D5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site visit to Salt Lake City ARFF Training Center- R. Edie</w:t>
      </w:r>
    </w:p>
    <w:p w:rsidR="001430D5" w:rsidRDefault="00D72C40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ARFF Curriculum approved through Crafton Hills College- D. Word</w:t>
      </w:r>
    </w:p>
    <w:p w:rsidR="00D72C40" w:rsidRDefault="00D72C40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Results from advertising-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Firewire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magazine and Daily Dispatch- R. Edie</w:t>
      </w:r>
    </w:p>
    <w:p w:rsidR="009F31D9" w:rsidRPr="009F31D9" w:rsidRDefault="00D72C40" w:rsidP="009F31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 top to use in classroom need- follow up from Crafton Hills College- D. Word</w:t>
      </w:r>
    </w:p>
    <w:p w:rsidR="009F31D9" w:rsidRDefault="009F31D9" w:rsidP="009F31D9">
      <w:pPr>
        <w:spacing w:after="0" w:line="240" w:lineRule="auto"/>
        <w:ind w:left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D9" w:rsidRDefault="009F31D9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9F31D9" w:rsidRPr="009F31D9" w:rsidRDefault="009F31D9" w:rsidP="009F31D9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9F31D9" w:rsidRDefault="00F970E7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F970E7" w:rsidRPr="00F970E7" w:rsidRDefault="00F970E7" w:rsidP="00F970E7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10.  Next Meeting: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0D5">
        <w:rPr>
          <w:rFonts w:ascii="Times New Roman" w:eastAsia="Times New Roman" w:hAnsi="Times New Roman" w:cs="Times New Roman"/>
          <w:sz w:val="24"/>
          <w:szCs w:val="24"/>
        </w:rPr>
        <w:t>October 04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15" w:rsidRDefault="00F970E7" w:rsidP="006F29F6">
      <w:pPr>
        <w:spacing w:after="0" w:line="240" w:lineRule="auto"/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11.  Adjournment</w:t>
      </w:r>
      <w:bookmarkStart w:id="0" w:name="_GoBack"/>
      <w:bookmarkEnd w:id="0"/>
    </w:p>
    <w:sectPr w:rsidR="00E62915" w:rsidSect="000A3CC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E92"/>
    <w:multiLevelType w:val="hybridMultilevel"/>
    <w:tmpl w:val="3C2CC604"/>
    <w:lvl w:ilvl="0" w:tplc="47CCF50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7"/>
    <w:rsid w:val="001430D5"/>
    <w:rsid w:val="002466F8"/>
    <w:rsid w:val="003510C0"/>
    <w:rsid w:val="00355A9C"/>
    <w:rsid w:val="00357DD7"/>
    <w:rsid w:val="003973A9"/>
    <w:rsid w:val="00507235"/>
    <w:rsid w:val="006F29F6"/>
    <w:rsid w:val="007711B4"/>
    <w:rsid w:val="007A29B8"/>
    <w:rsid w:val="00925CF1"/>
    <w:rsid w:val="009F31D9"/>
    <w:rsid w:val="00A867C4"/>
    <w:rsid w:val="00AF424C"/>
    <w:rsid w:val="00C4283D"/>
    <w:rsid w:val="00D72C40"/>
    <w:rsid w:val="00DA2CC5"/>
    <w:rsid w:val="00E62915"/>
    <w:rsid w:val="00ED2CA9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968F"/>
  <w15:chartTrackingRefBased/>
  <w15:docId w15:val="{36698094-A7E5-4859-83E5-A5B7BA2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June</dc:creator>
  <cp:keywords/>
  <dc:description/>
  <cp:lastModifiedBy>Pister, Carol L.</cp:lastModifiedBy>
  <cp:revision>7</cp:revision>
  <dcterms:created xsi:type="dcterms:W3CDTF">2018-07-25T01:09:00Z</dcterms:created>
  <dcterms:modified xsi:type="dcterms:W3CDTF">2018-07-27T18:11:00Z</dcterms:modified>
</cp:coreProperties>
</file>